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rPr>
          <w:rFonts w:ascii="仿宋" w:hAnsi="仿宋" w:eastAsia="仿宋"/>
          <w:b/>
          <w:bCs w:val="0"/>
          <w:sz w:val="32"/>
          <w:szCs w:val="32"/>
        </w:rPr>
      </w:pPr>
      <w:r>
        <w:rPr>
          <w:rFonts w:hint="eastAsia" w:ascii="仿宋" w:hAnsi="仿宋" w:eastAsia="仿宋" w:cs="宋体"/>
          <w:b/>
          <w:bCs w:val="0"/>
          <w:color w:val="4A4A4A"/>
          <w:spacing w:val="30"/>
          <w:kern w:val="0"/>
          <w:sz w:val="44"/>
          <w:szCs w:val="44"/>
        </w:rPr>
        <w:t>怎么样做一名合格的安全管理人员？</w:t>
      </w:r>
      <w:r>
        <w:rPr>
          <w:rFonts w:hint="eastAsia" w:ascii="仿宋" w:hAnsi="仿宋" w:eastAsia="仿宋"/>
          <w:b/>
          <w:bCs w:val="0"/>
          <w:sz w:val="32"/>
          <w:szCs w:val="32"/>
        </w:rPr>
        <w:t xml:space="preserve">                       ---孙殿君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当我刚到安全科的时候，有领导和我说过，安全说起来容易，干起来难，有的人不愿意干，一般的人还干不好，想要干好安全其实很难。那么怎么才能干好安全呢？结合6月份全国安全生产月，按照市公司文件要求，在全市公司范围内开展安全生产大讨论有奖征文活动。我的讨论题目：“怎么样做一名合格的安全管理人员”，作为安全管理人员应该具备哪些素养，我结合自己的工作经验，总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我认为安全人应该具备的素养有五个字“严、细、实、专、勤”。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9" w:firstLineChars="228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一、严。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严格地执行公司的制度，严格地要求他人，同时更要严格地要求自己，以身作则，率先垂范。工作中要严肃认真地处理每一件事，在每月组织检查和隐患排查时，定人、定岗，时刻保持如履薄冰的谨慎、未雨绸缪的忧患，才能做到“明者防祸于未萌，智者图患于将来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9" w:firstLineChars="228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二、细。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以前有位领导说，管理出效益，精细化管理出最大效益。这句话同样适用于安全管理，安全的同仁们都知道，我们安全管理的日常工作很多都是碎片化的工作，点多面广，工作枯燥无味，很多工作每天在重复，像培训、演练、检查等等，每天重复同样的事情，难免会失去耐心，但正是这些碎片化的工作最终构成了安全管理体系，同时很多工作是写在安法里的，从对外检查和对内管理两个方面考虑，都是十分重要的。所以需要我们细心、细致、耐心做好日常每一项工作。除了对待安全资料要细心外，我们还应该具备见叶知秋的敏锐，事物的发展有一定的客观规律，风险点排查，根据季节的特点，我们要细心地找到这些规律，以预防为主的理念为核心，提前将事故扼杀在萌芽之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9" w:firstLineChars="228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三、实。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求真务实，实事求是。工作中我们有许多资料要做，有许多检查要接待，但我们要抓住主要问题，或者说首要任务，我们安全人员的首要任务是防范风险、遏制事故。而风险大多来自现场，来自生产过程和职业行为，针对这些风险，我们要切实做好防范风险的相关工作，解决好和风险相关的所有事件。近期安全出新招，所有运营车辆上安装亲情语音安全提醒功能。驾驶员在上岗时；在车辆运行过程中；在通过学校路段、十字路口、陡坡路段、连续弯道等危险路段时；系统都会自动播报来自家人的温馨提醒，能够让驾驶员把安全问题牢记在心，更有效防止危险驾驶行为。还加装了乘客下车提醒后方来车语音警示功能，降低交通事故发生的概率。为公交行车再添一道安全保障线。安全不能浮在水面，不能只做表面文章，要深挖事件背后的根，找到根源，解决根源。这项工作想做好，还需要具备的就是专业的知识和技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9" w:firstLineChars="228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四、专。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专业的知识和专业的技能。董小刚说过，企业的安全如果想管好，需要“领导重视，专业管理，全员参与”。专业的管理，我认为不仅仅是安全管理，还包含工艺管理、设备管理、电仪管理、财务管理、人力管理等等，这里只说我们的安全管理。首先我们要有把碎片化安全要素串联起来的能力，构建我们的安全管理体系，比如说我们的安全文化和我们的安全计划，安全文化里有我们的安全方针、安全目标等等，我们安全计划是用来做什么的？我们安全计划是用来回答我们怎样实现安全目标和安全方针的 ，要有具体的措施、具体的方法。再者安全管理人员要有专业的知识，这个知识包含安全的法规、标准、规范，更包含所在企业的工艺流程、设备设施的信息等等。一个安全管理人员如果不懂工艺 ，那还谈什么防范化工过程风险？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9" w:firstLineChars="228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五、勤。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勤能补拙，所有工作都需要去落实，去执行，需要我们能做到自觉地去做，做到手勤、嘴勤、腿勤。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企业的安全生产形势千变万化，即使安全管理再严格，手段再到位，网络再健全，都有不可预测的风险。作为行业基层安全员，除了搞好本职工作外，还必须树立“反应敏捷”的意识。不论面对任何突发情况都能迅速出击，处理及时，把各种损失降到最低限。总之，安全的很多工作说起来简单，但是简单的事情一直做下去就不简单了。要紧绷安全这根弦，时刻不能松懈！</w:t>
      </w:r>
    </w:p>
    <w:p>
      <w:pPr>
        <w:spacing w:line="640" w:lineRule="exact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VlMjkxN2QzN2JjZjUwODIyNTI2OWU4YzNkNzY5ZTcifQ=="/>
  </w:docVars>
  <w:rsids>
    <w:rsidRoot w:val="00F21CDF"/>
    <w:rsid w:val="0005289D"/>
    <w:rsid w:val="0009050F"/>
    <w:rsid w:val="00181522"/>
    <w:rsid w:val="003C4EEB"/>
    <w:rsid w:val="004E79A8"/>
    <w:rsid w:val="005772BD"/>
    <w:rsid w:val="00765A0B"/>
    <w:rsid w:val="00814518"/>
    <w:rsid w:val="0092150C"/>
    <w:rsid w:val="00984227"/>
    <w:rsid w:val="009E7DB9"/>
    <w:rsid w:val="00AD09F1"/>
    <w:rsid w:val="00C16016"/>
    <w:rsid w:val="00C47CAE"/>
    <w:rsid w:val="00D4332A"/>
    <w:rsid w:val="00D8594E"/>
    <w:rsid w:val="00ED78A7"/>
    <w:rsid w:val="00F21CDF"/>
    <w:rsid w:val="42135DA4"/>
    <w:rsid w:val="5985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9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2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2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wx_tap_link"/>
    <w:basedOn w:val="8"/>
    <w:qFormat/>
    <w:uiPriority w:val="0"/>
  </w:style>
  <w:style w:type="character" w:customStyle="1" w:styleId="14">
    <w:name w:val="rich_media_meta"/>
    <w:basedOn w:val="8"/>
    <w:qFormat/>
    <w:uiPriority w:val="0"/>
  </w:style>
  <w:style w:type="character" w:customStyle="1" w:styleId="15">
    <w:name w:val="article-tag-card__title"/>
    <w:basedOn w:val="8"/>
    <w:qFormat/>
    <w:uiPriority w:val="0"/>
  </w:style>
  <w:style w:type="character" w:customStyle="1" w:styleId="16">
    <w:name w:val="article-tag__item"/>
    <w:basedOn w:val="8"/>
    <w:qFormat/>
    <w:uiPriority w:val="0"/>
  </w:style>
  <w:style w:type="character" w:customStyle="1" w:styleId="17">
    <w:name w:val="article-tag-card__right"/>
    <w:basedOn w:val="8"/>
    <w:qFormat/>
    <w:uiPriority w:val="0"/>
  </w:style>
  <w:style w:type="character" w:customStyle="1" w:styleId="18">
    <w:name w:val="wx_profile_tips_meta"/>
    <w:basedOn w:val="8"/>
    <w:qFormat/>
    <w:uiPriority w:val="0"/>
  </w:style>
  <w:style w:type="character" w:customStyle="1" w:styleId="19">
    <w:name w:val="批注框文本 Char"/>
    <w:basedOn w:val="8"/>
    <w:link w:val="3"/>
    <w:semiHidden/>
    <w:uiPriority w:val="99"/>
    <w:rPr>
      <w:sz w:val="18"/>
      <w:szCs w:val="18"/>
    </w:rPr>
  </w:style>
  <w:style w:type="character" w:customStyle="1" w:styleId="20">
    <w:name w:val="页眉 Char"/>
    <w:basedOn w:val="8"/>
    <w:link w:val="5"/>
    <w:semiHidden/>
    <w:uiPriority w:val="99"/>
    <w:rPr>
      <w:sz w:val="18"/>
      <w:szCs w:val="18"/>
    </w:rPr>
  </w:style>
  <w:style w:type="character" w:customStyle="1" w:styleId="21">
    <w:name w:val="页脚 Char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1F27A-3E1E-4A77-9DB6-9698790824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1565</Words>
  <Characters>1567</Characters>
  <Lines>11</Lines>
  <Paragraphs>3</Paragraphs>
  <TotalTime>3</TotalTime>
  <ScaleCrop>false</ScaleCrop>
  <LinksUpToDate>false</LinksUpToDate>
  <CharactersWithSpaces>1592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2024-06-18T07:36:00Z</dcterms:created>
  <dc:creator>Administrator</dc:creator>
  <cp:lastModifiedBy>KING</cp:lastModifiedBy>
  <dcterms:modified xsi:type="dcterms:W3CDTF">2024-07-10T01:07:30Z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420758E4D9754F628936E03A34FCEB52_12</vt:lpwstr>
  </property>
</Properties>
</file>