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val="0"/>
          <w:bCs w:val="0"/>
          <w:kern w:val="2"/>
          <w:sz w:val="32"/>
          <w:szCs w:val="32"/>
          <w:lang w:val="en-US" w:eastAsia="zh-CN" w:bidi="ar-SA"/>
        </w:rPr>
      </w:pPr>
      <w:r>
        <w:rPr>
          <w:rFonts w:hint="eastAsia"/>
          <w:b/>
          <w:bCs/>
          <w:sz w:val="44"/>
          <w:szCs w:val="44"/>
          <w:lang w:val="en-US" w:eastAsia="zh-CN"/>
        </w:rPr>
        <w:t>驾驶员违规处置之我见</w:t>
      </w:r>
    </w:p>
    <w:p>
      <w:pPr>
        <w:ind w:firstLine="2880" w:firstLineChars="9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全椒分公司   王伟</w:t>
      </w:r>
    </w:p>
    <w:p>
      <w:pPr>
        <w:ind w:firstLine="2880" w:firstLineChars="900"/>
        <w:rPr>
          <w:rFonts w:hint="eastAsia" w:ascii="仿宋" w:hAnsi="仿宋" w:eastAsia="仿宋" w:cs="仿宋"/>
          <w:b w:val="0"/>
          <w:bCs w:val="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据统计，安全生产事故82%以上原因是人的不安全行为。我们道路运输企业安全生产事故绝大部分也是由驾驶员违法违规行为引发的。墨菲定律从安全角度分析，如果隐患一直存在，那么终究会发生事故。驾驶员的违规行为是运输过程中最大的隐患，所以做好驾驶员违规行为整治对事故的预防工作有着重要意义。</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当前公司对驾驶员违规处置工作高度重视，各单位也将此项工作作为重点工作来抓。对驾驶员违规行为处置在管理上普遍注重经济处罚，有的直接从驾驶员工资或结算款扣款作为处罚款，一罚了之，往往忽视违规驾驶员针对性安全教育工作，以致罚了再犯，不能有效减少驾驶员违规率。</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济处罚是一种有效的管理手段，俗话说“打疼了才能长记性”，但从安全管理实效来看单处罚款不能从根本上减少违规率，从而有效预防事故。客观分析驾驶员违规行为绝大部分都不是主观上的故意，根本原因不外乎安全意识淡薄、不良驾驶习惯和安全教育叮嘱不到位等原因。子曰：“道之以政，齐之以刑，民免而无耻。道之以德，齐之以礼，有耻且格。”论语中的这段话意思是说：用政令来治理百姓，用刑罚来制约百姓，百姓可暂时免于罪过，但不会感到不服从统治是可耻的；如果用道德来统治百姓，用礼教来约束百姓，百姓不但有廉耻之心，而且会自觉纠正自己的错误。从安全管理的角度去思考这段话，不难体会到在驾驶员管理工作中，一味简单粗糙的罚款也许可以在一段时间敲响违规驾驶员的安全警钟，但不能完全有效增强其安全意识，规范其不良操作习惯。</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有效减少驾驶员违规行为必须从根源上入手，增强其安全意识。我们要善于分析驾驶员心理，采取有效管理手段，以攻心为上。如公安交管部门在机动车违法处理工作中对违停、冲红灯、压线、不按规定车道行驶等罚款金额在500元以下的违法行为，实行首违免罚。免除罚款和扣分，只处以警告处罚。该规定体现人性化管理的同时对驾驶员违法行为的警示作用也是非常明显的。从人性角度看大棒子悬在头顶比落下来打到头更可怕。我们从事安全管理工作如履薄冰，时刻警惕事故发生，不正是因为时刻感觉到头顶上的“达摩克利斯之剑”吗？</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从安全理论上看驾驶员的违规行为的发生是隐患也是结果，这种结果会直接导致事故的结果。如何预防违规结果的发生，长期保持驾驶员的安全状态，针对性地安全教育是非常必要的。要对违规驾驶员的心理、驾驶习惯及生活状况等等客观地进行分析，这样才有针对性。简单的法规宣教，空话套话触动不了驾驶员的心理，效果也会大打折扣。</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停班处理也是对驾驶员违规行为有效处置的方式，停班加大违规驾驶员违规行为的经济代价。停班期间责令驾驶员学习法律法规和公司的安全管理规定，抄写条款不失为一种填鸭式宣教方式。从实施情况看对驾驶员的心理有一定影响，激发其知耻心作用大于学习收获，效果明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从海因里希提出的300∶29∶1法则中我们能体会到一个生产经营单位从业人员的违法违规率可以客观体现这个单位的安全状况和安全管理水平。如何有效预防和减少从业驾驶员违规行为是摆在我们安全管理人员当前工作的重要课题。我想只要认真按照公司安全管理要求，充分发挥我们安全管理员的工作积极性和主观能动性，必将能让公司的安全管理工作更进一步。</w:t>
      </w:r>
    </w:p>
    <w:p>
      <w:pPr>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264D37DA"/>
    <w:rsid w:val="10476743"/>
    <w:rsid w:val="176D221E"/>
    <w:rsid w:val="17AA23CB"/>
    <w:rsid w:val="1B7D2E5C"/>
    <w:rsid w:val="264D37DA"/>
    <w:rsid w:val="38C316CD"/>
    <w:rsid w:val="55943C28"/>
    <w:rsid w:val="5B6A1223"/>
    <w:rsid w:val="5FC85D04"/>
    <w:rsid w:val="72B77970"/>
    <w:rsid w:val="7949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1297</Words>
  <Characters>1304</Characters>
  <Lines>0</Lines>
  <Paragraphs>0</Paragraphs>
  <TotalTime>0</TotalTime>
  <ScaleCrop>false</ScaleCrop>
  <LinksUpToDate>false</LinksUpToDate>
  <CharactersWithSpaces>1307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2024-06-01T23:15:00Z</dcterms:created>
  <dc:creator>Administrator</dc:creator>
  <cp:lastModifiedBy>KING</cp:lastModifiedBy>
  <dcterms:modified xsi:type="dcterms:W3CDTF">2024-07-10T01:08:25Z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84A321FBDBB248FC8A58E4E1A4D1E0F9_11</vt:lpwstr>
  </property>
</Properties>
</file>